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DD320E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информационный вестник  № 6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F6" w:rsidRPr="00AE28F6" w:rsidRDefault="00B92ECD" w:rsidP="00AE28F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D320E">
        <w:rPr>
          <w:rFonts w:ascii="Times New Roman" w:hAnsi="Times New Roman" w:cs="Times New Roman"/>
          <w:b/>
          <w:sz w:val="20"/>
          <w:szCs w:val="20"/>
        </w:rPr>
        <w:t>18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9AE">
        <w:rPr>
          <w:rFonts w:ascii="Times New Roman" w:hAnsi="Times New Roman" w:cs="Times New Roman"/>
          <w:b/>
          <w:sz w:val="20"/>
          <w:szCs w:val="20"/>
        </w:rPr>
        <w:t>апреля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07D05" w:rsidRDefault="00D07D0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DD320E" w:rsidRPr="00DD320E" w:rsidRDefault="00DD320E" w:rsidP="00DD320E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АДМИНИСТРАЦИЯ  УРАЛЬСКОГО СЕЛЬСОВЕТА  </w:t>
      </w:r>
    </w:p>
    <w:p w:rsidR="00DD320E" w:rsidRPr="00DD320E" w:rsidRDefault="00DD320E" w:rsidP="00DD320E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sz w:val="20"/>
          <w:szCs w:val="20"/>
          <w:lang w:eastAsia="ru-RU"/>
        </w:rPr>
        <w:t>РЫБИНСКОГО РАЙОНА КРАСНОЯРСКОГО КРАЯ</w:t>
      </w:r>
    </w:p>
    <w:p w:rsidR="00DD320E" w:rsidRPr="00DD320E" w:rsidRDefault="00DD320E" w:rsidP="00DD320E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DD320E" w:rsidRPr="00DD320E" w:rsidRDefault="00DD320E" w:rsidP="00DD32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23232"/>
          <w:spacing w:val="-1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bCs/>
          <w:color w:val="323232"/>
          <w:spacing w:val="-1"/>
          <w:sz w:val="20"/>
          <w:szCs w:val="20"/>
          <w:lang w:eastAsia="ru-RU"/>
        </w:rPr>
        <w:t xml:space="preserve">ПОСТАНОВЛЕНИЕ </w:t>
      </w:r>
    </w:p>
    <w:p w:rsidR="00DD320E" w:rsidRPr="00DD320E" w:rsidRDefault="00DD320E" w:rsidP="00DD320E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bCs/>
          <w:color w:val="323232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DD320E" w:rsidRPr="00DD320E" w:rsidRDefault="00DD320E" w:rsidP="00DD32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  <w:t>15.04.2024г.</w:t>
      </w:r>
      <w:r w:rsidRPr="00DD320E"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  <w:tab/>
        <w:t xml:space="preserve">                            </w:t>
      </w:r>
      <w:r w:rsidRPr="00DD320E">
        <w:rPr>
          <w:rFonts w:ascii="Calibri" w:eastAsia="Times New Roman" w:hAnsi="Calibri" w:cs="Calibri"/>
          <w:b/>
          <w:bCs/>
          <w:color w:val="323232"/>
          <w:spacing w:val="-5"/>
          <w:sz w:val="20"/>
          <w:szCs w:val="20"/>
          <w:lang w:eastAsia="ru-RU"/>
        </w:rPr>
        <w:t>п. Урал</w:t>
      </w:r>
      <w:r w:rsidRPr="00DD320E"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  <w:t xml:space="preserve">                                         № 15-П                                             </w:t>
      </w:r>
    </w:p>
    <w:p w:rsidR="00DD320E" w:rsidRPr="00DD320E" w:rsidRDefault="00DD320E" w:rsidP="00DD32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23232"/>
          <w:sz w:val="20"/>
          <w:szCs w:val="20"/>
          <w:lang w:eastAsia="ru-RU"/>
        </w:rPr>
      </w:pP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sz w:val="20"/>
          <w:szCs w:val="20"/>
          <w:lang w:eastAsia="ru-RU"/>
        </w:rPr>
        <w:t>О введении режима повышенной готовности в целях предупреждения чрезвычайных ситуаций в связи с прохождением пожароопасного периода и периодов весеннего половодья и паводков на территории Уральского сельсовета.</w:t>
      </w:r>
    </w:p>
    <w:p w:rsidR="00DD320E" w:rsidRPr="00DD320E" w:rsidRDefault="00DD320E" w:rsidP="00DD3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DD320E" w:rsidRPr="00DD320E" w:rsidRDefault="00DD320E" w:rsidP="00DD3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DD320E">
          <w:rPr>
            <w:rFonts w:ascii="Calibri" w:eastAsia="Times New Roman" w:hAnsi="Calibri" w:cs="Calibri"/>
            <w:sz w:val="20"/>
            <w:szCs w:val="20"/>
            <w:lang w:eastAsia="ru-RU"/>
          </w:rPr>
          <w:t>21.12.1994</w:t>
        </w:r>
      </w:smartTag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N 68-ФЗ "О защите населения и территорий от чрезвычайных ситувций природного и техногенного характера",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D320E">
          <w:rPr>
            <w:rFonts w:ascii="Calibri" w:eastAsia="Times New Roman" w:hAnsi="Calibri" w:cs="Calibri"/>
            <w:sz w:val="20"/>
            <w:szCs w:val="20"/>
            <w:lang w:eastAsia="ru-RU"/>
          </w:rPr>
          <w:t>06.10.2003</w:t>
        </w:r>
      </w:smartTag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года № 131-ФЗ «Об общих принципах организации местного самоуправления в Российской Федерации», руководствуясь Уставом Уральского сельсовета, в целях предотвращения гибели и травматизма людей, снижения рисков возникновения пожаров на территории населенного пункта муниципального образования Уральский сельсовет Рыбинского района Красноярского края</w:t>
      </w:r>
    </w:p>
    <w:p w:rsidR="00DD320E" w:rsidRPr="00DD320E" w:rsidRDefault="00DD320E" w:rsidP="00DD3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ПОСТАНОВЛЯЮ:</w:t>
      </w:r>
    </w:p>
    <w:p w:rsidR="00DD320E" w:rsidRPr="00DD320E" w:rsidRDefault="00DD320E" w:rsidP="00DD320E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1. Ввести с 15.04.2024 для предприятий и учреждений всех форм собственности, а также муниципальных учреждений режим повышенной готовности.</w:t>
      </w:r>
    </w:p>
    <w:p w:rsidR="00DD320E" w:rsidRPr="00DD320E" w:rsidRDefault="00DD320E" w:rsidP="00DD320E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2. Границами территории, на которой может возникнуть чрезвычайная ситуация, определить территорию поселка Урал.</w:t>
      </w:r>
    </w:p>
    <w:p w:rsidR="00DD320E" w:rsidRPr="00DD320E" w:rsidRDefault="00DD320E" w:rsidP="00DD320E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3. Рекомендовать руководителям предприятий и учреждений всех форм собственности, а также муниципальных учреждений в срок до 15 мая 2024 г.: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 xml:space="preserve">        а) организовать очистку территорий  подведомственных предприятий, организаций и учреждений  от горючих отходов и мусора  вывозимого в места утилизации;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б) принять меры к  приведению в работоспособное состояние источников  наружного и внутреннего противопожарного водоснабжения;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в) очистить проезды и подъезды к  зданиям сооружениям и водоисточникам;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4. Запретить  сжигание мусора, разведение костров и пуска палов травы на приусадебных участках, жилых домов, на территории прилегающих к жилым домам, общественным зданиям;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5. Запретить в полосах отвода автомобильных дорог, полосах отвода и охранных зонах железных дорог, путепроводов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DD320E" w:rsidRPr="00DD320E" w:rsidRDefault="00DD320E" w:rsidP="00DD320E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6. Ограничить посещение лесов населением и запретить в лесных массивах, прилегающих к территории Уральского сельсовета разводить костры.</w:t>
      </w:r>
    </w:p>
    <w:p w:rsidR="00DD320E" w:rsidRPr="00DD320E" w:rsidRDefault="00DD320E" w:rsidP="00DD320E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7. Администрации Уральского сельсовета:</w:t>
      </w:r>
    </w:p>
    <w:p w:rsidR="00DD320E" w:rsidRPr="00DD320E" w:rsidRDefault="00DD320E" w:rsidP="00DD320E">
      <w:pPr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- до 15.05.2024г. уточнить план действий по предупреждению и ликвидации чрезвычайных ситуаций;</w:t>
      </w:r>
    </w:p>
    <w:p w:rsidR="00DD320E" w:rsidRPr="00DD320E" w:rsidRDefault="00DD320E" w:rsidP="00DD320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- проверить и привести в работоспособное состояние имеющиеся в администрации противопожарное оборудование;</w:t>
      </w:r>
    </w:p>
    <w:p w:rsidR="00DD320E" w:rsidRPr="00DD320E" w:rsidRDefault="00DD320E" w:rsidP="00DD32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 - обеспечить проведение опашки установленной ширины по периметру территории поселка Урал; </w:t>
      </w:r>
    </w:p>
    <w:p w:rsidR="00DD320E" w:rsidRPr="00DD320E" w:rsidRDefault="00DD320E" w:rsidP="00DD32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 - обеспечить предоставление информации в оперативную дежурную смену о возникновении пожара;</w:t>
      </w:r>
    </w:p>
    <w:p w:rsidR="00DD320E" w:rsidRPr="00DD320E" w:rsidRDefault="00DD320E" w:rsidP="00DD32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- обеспечить информирование населения о складывающейся обстановке, порядке действий, местах нахождения пунктов временного размещения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8. Специалисту по земельным и социальным вопросам администрации Уральского сельсовета  проводить рейды по выявлению нарушений правил пожарной безопасности в условиях особого противопожарного режима на территории Уральского сельсовета и направлять информацию в ОНД и ПР по Рыбинскому району для привлечения нарушителей к  административной ответственности в соответствии с действующим законодательством.</w:t>
      </w:r>
    </w:p>
    <w:p w:rsidR="00DD320E" w:rsidRPr="00DD320E" w:rsidRDefault="00DD320E" w:rsidP="00DD32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9. Сотрудникам добровольных пожарных формирований, а также депутатам сельсовета провести разъяснительную работу с населением  во избежание пожара.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10.  Рекомендовать директору  школы, заведующей детского сада: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- провести внеочередные инструктажи с коллективом по мерам пожарной безопасности и действиям в случае пожара;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- провести дополнительные занятия с учащимся школы и детей старших групп о мерах пожарной безопасности в быту и в лесных массивах.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11.   Активизировать работу добровольной  пожарной дружины.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 xml:space="preserve">      12. Контроль за исполнением постановления оставляю за собой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13. Разместить постановление на Официальном сайте Уральского  сельского  совета в информационно-телекоммуканиционной сети «Интернет».</w:t>
      </w:r>
    </w:p>
    <w:p w:rsidR="00DD320E" w:rsidRPr="00DD320E" w:rsidRDefault="00DD320E" w:rsidP="00DD320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14. Постановление вступает в силу в день, следующий за днем его официального опубликования в периодическом печатном издании «Уральский информационный вестник».</w:t>
      </w:r>
    </w:p>
    <w:p w:rsidR="00DD320E" w:rsidRPr="00DD320E" w:rsidRDefault="00DD320E" w:rsidP="00DD320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DD320E" w:rsidRPr="00DD320E" w:rsidRDefault="00DD320E" w:rsidP="00DD320E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Глава  Ураль</w:t>
      </w:r>
      <w:r>
        <w:rPr>
          <w:rFonts w:ascii="Calibri" w:eastAsia="Times New Roman" w:hAnsi="Calibri" w:cs="Calibri"/>
          <w:sz w:val="20"/>
          <w:szCs w:val="20"/>
          <w:lang w:eastAsia="ru-RU"/>
        </w:rPr>
        <w:t>ского  сельсовета</w:t>
      </w: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А. А. Пелиханов</w:t>
      </w:r>
    </w:p>
    <w:p w:rsidR="0047031A" w:rsidRDefault="0047031A" w:rsidP="00CE135D">
      <w:pPr>
        <w:suppressAutoHyphens/>
        <w:autoSpaceDN w:val="0"/>
        <w:spacing w:after="0" w:line="240" w:lineRule="auto"/>
        <w:textAlignment w:val="baseline"/>
        <w:rPr>
          <w:rFonts w:eastAsia="PT Astra Serif" w:cstheme="minorHAnsi"/>
          <w:color w:val="202124"/>
          <w:kern w:val="3"/>
          <w:sz w:val="20"/>
          <w:szCs w:val="20"/>
          <w:lang w:val="x-none" w:eastAsia="ru-RU"/>
        </w:rPr>
      </w:pPr>
    </w:p>
    <w:p w:rsidR="00DD320E" w:rsidRPr="00DD320E" w:rsidRDefault="00DD320E" w:rsidP="00DD3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sz w:val="20"/>
          <w:szCs w:val="20"/>
          <w:lang w:eastAsia="ru-RU"/>
        </w:rPr>
        <w:t>АДМИНИСТРАЦИЯ УРАЛЬСКОГО СЕЛЬСОВЕТА</w:t>
      </w:r>
    </w:p>
    <w:p w:rsidR="00DD320E" w:rsidRPr="00DD320E" w:rsidRDefault="00DD320E" w:rsidP="00DD3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sz w:val="20"/>
          <w:szCs w:val="20"/>
          <w:lang w:eastAsia="ru-RU"/>
        </w:rPr>
        <w:t>РЫБИНСКОГО РАЙОНА КРАСНОЯРСКОГО КРАЯ</w:t>
      </w:r>
    </w:p>
    <w:p w:rsidR="00DD320E" w:rsidRPr="00DD320E" w:rsidRDefault="00DD320E" w:rsidP="00DD3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</w:p>
    <w:p w:rsidR="00DD320E" w:rsidRPr="00DD320E" w:rsidRDefault="00DD320E" w:rsidP="00DD3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ПОСТАНОВЛЕНИЕ</w:t>
      </w:r>
    </w:p>
    <w:p w:rsidR="00DD320E" w:rsidRPr="00DD320E" w:rsidRDefault="00DD320E" w:rsidP="00DD320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28"/>
          <w:sz w:val="20"/>
          <w:szCs w:val="20"/>
          <w:lang w:eastAsia="x-none"/>
        </w:rPr>
      </w:pPr>
      <w:r w:rsidRPr="00DD320E">
        <w:rPr>
          <w:rFonts w:ascii="Calibri" w:eastAsia="Times New Roman" w:hAnsi="Calibri" w:cs="Calibri"/>
          <w:b/>
          <w:bCs/>
          <w:kern w:val="28"/>
          <w:sz w:val="20"/>
          <w:szCs w:val="20"/>
          <w:lang w:val="x-none" w:eastAsia="x-none"/>
        </w:rPr>
        <w:t xml:space="preserve">    </w:t>
      </w:r>
    </w:p>
    <w:tbl>
      <w:tblPr>
        <w:tblW w:w="10028" w:type="dxa"/>
        <w:tblInd w:w="250" w:type="dxa"/>
        <w:tblLook w:val="04A0" w:firstRow="1" w:lastRow="0" w:firstColumn="1" w:lastColumn="0" w:noHBand="0" w:noVBand="1"/>
      </w:tblPr>
      <w:tblGrid>
        <w:gridCol w:w="2835"/>
        <w:gridCol w:w="2410"/>
        <w:gridCol w:w="4783"/>
      </w:tblGrid>
      <w:tr w:rsidR="00DD320E" w:rsidRPr="00DD320E" w:rsidTr="00DD320E">
        <w:tc>
          <w:tcPr>
            <w:tcW w:w="2835" w:type="dxa"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DD320E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</w:t>
            </w:r>
            <w:r w:rsidRPr="00DD320E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18.04.2024г.                         </w:t>
            </w:r>
          </w:p>
        </w:tc>
        <w:tc>
          <w:tcPr>
            <w:tcW w:w="2410" w:type="dxa"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DD320E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п. Урал     </w:t>
            </w: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DD320E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             № 16-П</w:t>
            </w: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</w:p>
        </w:tc>
      </w:tr>
    </w:tbl>
    <w:p w:rsidR="00DD320E" w:rsidRPr="00DD320E" w:rsidRDefault="00DD320E" w:rsidP="00DD320E">
      <w:pPr>
        <w:autoSpaceDE w:val="0"/>
        <w:autoSpaceDN w:val="0"/>
        <w:spacing w:after="0" w:line="240" w:lineRule="auto"/>
        <w:ind w:left="708" w:right="-1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        </w:t>
      </w:r>
      <w:bookmarkStart w:id="0" w:name="_Hlk164321906"/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О внесении изменений и дополнений в постановление администрации Уральского сельсовета Рыбинского района Красноярского края </w:t>
      </w:r>
      <w:bookmarkStart w:id="1" w:name="_Hlk164322028"/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от 18.12.2023г. №114-П «Об утверждении перечня главных администраторов доходов бюджета Уральского сельсовета»</w:t>
      </w:r>
    </w:p>
    <w:p w:rsidR="00DD320E" w:rsidRPr="00DD320E" w:rsidRDefault="00DD320E" w:rsidP="00DD320E">
      <w:pPr>
        <w:autoSpaceDE w:val="0"/>
        <w:autoSpaceDN w:val="0"/>
        <w:spacing w:after="0" w:line="240" w:lineRule="auto"/>
        <w:ind w:left="708" w:right="-1"/>
        <w:rPr>
          <w:rFonts w:ascii="Calibri" w:eastAsia="Times New Roman" w:hAnsi="Calibri" w:cs="Calibri"/>
          <w:sz w:val="20"/>
          <w:szCs w:val="20"/>
          <w:lang w:eastAsia="ru-RU"/>
        </w:rPr>
      </w:pPr>
    </w:p>
    <w:bookmarkEnd w:id="0"/>
    <w:bookmarkEnd w:id="1"/>
    <w:p w:rsidR="00DD320E" w:rsidRPr="00DD320E" w:rsidRDefault="00DD320E" w:rsidP="00DD320E">
      <w:pPr>
        <w:autoSpaceDE w:val="0"/>
        <w:autoSpaceDN w:val="0"/>
        <w:spacing w:after="0" w:line="240" w:lineRule="auto"/>
        <w:ind w:left="708" w:right="-1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       Внести в постановление администрации Уральского сельсовета Рыбинского района Красноярского края от 18.12.2023г. №114-П «Об утверждении перечня главных администраторов доходов бюджета Уральского сельсовета» следующие изменения и дополнения:</w:t>
      </w:r>
    </w:p>
    <w:p w:rsidR="00DD320E" w:rsidRPr="00DD320E" w:rsidRDefault="00DD320E" w:rsidP="00DD320E">
      <w:pPr>
        <w:autoSpaceDE w:val="0"/>
        <w:autoSpaceDN w:val="0"/>
        <w:spacing w:after="0" w:line="240" w:lineRule="auto"/>
        <w:ind w:left="708" w:right="-1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DD320E" w:rsidRPr="00DD320E" w:rsidRDefault="00DD320E" w:rsidP="00DD320E">
      <w:pPr>
        <w:numPr>
          <w:ilvl w:val="0"/>
          <w:numId w:val="24"/>
        </w:numPr>
        <w:autoSpaceDE w:val="0"/>
        <w:autoSpaceDN w:val="0"/>
        <w:spacing w:after="0" w:line="240" w:lineRule="auto"/>
        <w:ind w:left="360" w:right="-1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Приложение дополнить абзацем следующего содержания:</w:t>
      </w:r>
    </w:p>
    <w:p w:rsidR="00DD320E" w:rsidRPr="00DD320E" w:rsidRDefault="00DD320E" w:rsidP="00DD320E">
      <w:pPr>
        <w:autoSpaceDE w:val="0"/>
        <w:autoSpaceDN w:val="0"/>
        <w:spacing w:after="0" w:line="240" w:lineRule="auto"/>
        <w:ind w:left="1758" w:right="-1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3543"/>
      </w:tblGrid>
      <w:tr w:rsidR="00DD320E" w:rsidRPr="00DD320E" w:rsidTr="00DD320E">
        <w:trPr>
          <w:cantSplit/>
          <w:trHeight w:val="1133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>№ строки</w:t>
            </w: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 xml:space="preserve">№ </w:t>
            </w: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>строки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>Код классификации доходов бюджета</w:t>
            </w: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DD320E" w:rsidRPr="00DD320E" w:rsidTr="00DD320E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DD320E" w:rsidRPr="00DD320E" w:rsidTr="00DD320E">
        <w:trPr>
          <w:trHeight w:val="914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>69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 xml:space="preserve">565 </w:t>
            </w:r>
            <w:r w:rsidRPr="00DD320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2 02 49 999 10 0002 150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0E" w:rsidRPr="00DD320E" w:rsidRDefault="00DD320E" w:rsidP="00DD320E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320E">
              <w:rPr>
                <w:rFonts w:ascii="Calibri" w:eastAsia="Times New Roman" w:hAnsi="Calibri" w:cs="Calibri"/>
                <w:sz w:val="20"/>
                <w:szCs w:val="20"/>
              </w:rPr>
              <w:t>Прочие межбюджетные трансферты ,передаваемые бюджетам сельских поселений (на благоустройство кладбищ).</w:t>
            </w:r>
          </w:p>
        </w:tc>
      </w:tr>
    </w:tbl>
    <w:p w:rsidR="00DD320E" w:rsidRPr="00DD320E" w:rsidRDefault="00DD320E" w:rsidP="00DD320E">
      <w:pPr>
        <w:autoSpaceDE w:val="0"/>
        <w:autoSpaceDN w:val="0"/>
        <w:spacing w:after="0" w:line="240" w:lineRule="auto"/>
        <w:ind w:left="1758" w:right="-1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DD320E" w:rsidRPr="00DD320E" w:rsidRDefault="00DD320E" w:rsidP="00DD320E">
      <w:pPr>
        <w:autoSpaceDE w:val="0"/>
        <w:autoSpaceDN w:val="0"/>
        <w:spacing w:after="0" w:line="240" w:lineRule="auto"/>
        <w:ind w:left="708" w:right="-1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 xml:space="preserve">               2.Опубликовать постановление в печатном издании «Уральский сельский вестник» и на официальном сайте администрации Уральского сельсовета в сети интернет.</w:t>
      </w:r>
    </w:p>
    <w:p w:rsidR="00DD320E" w:rsidRPr="00DD320E" w:rsidRDefault="00DD320E" w:rsidP="00DD320E">
      <w:pPr>
        <w:autoSpaceDE w:val="0"/>
        <w:autoSpaceDN w:val="0"/>
        <w:spacing w:after="0" w:line="240" w:lineRule="auto"/>
        <w:ind w:left="708" w:right="-1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 xml:space="preserve">               3.Постановление вступает в силу в день, следующий за днем официального опубликования.</w:t>
      </w:r>
    </w:p>
    <w:p w:rsidR="00DD320E" w:rsidRPr="00DD320E" w:rsidRDefault="00DD320E" w:rsidP="00DD320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DD320E" w:rsidRPr="00DD320E" w:rsidRDefault="00DD320E" w:rsidP="00DD320E">
      <w:pPr>
        <w:autoSpaceDE w:val="0"/>
        <w:autoSpaceDN w:val="0"/>
        <w:spacing w:after="0" w:line="240" w:lineRule="auto"/>
        <w:ind w:left="737"/>
        <w:rPr>
          <w:rFonts w:ascii="Calibri" w:eastAsia="Times New Roman" w:hAnsi="Calibri" w:cs="Calibri"/>
          <w:sz w:val="20"/>
          <w:szCs w:val="20"/>
          <w:lang w:eastAsia="ru-RU"/>
        </w:rPr>
      </w:pPr>
      <w:r w:rsidRPr="00DD320E">
        <w:rPr>
          <w:rFonts w:ascii="Calibri" w:eastAsia="Times New Roman" w:hAnsi="Calibri" w:cs="Calibri"/>
          <w:sz w:val="20"/>
          <w:szCs w:val="20"/>
          <w:lang w:eastAsia="ru-RU"/>
        </w:rPr>
        <w:t>Глава сельсовета   А. А. Пелиханов</w:t>
      </w:r>
    </w:p>
    <w:p w:rsidR="00DD320E" w:rsidRPr="00DD320E" w:rsidRDefault="00DD320E" w:rsidP="00DD320E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DD320E" w:rsidRDefault="00DD320E" w:rsidP="00CE135D">
      <w:pPr>
        <w:suppressAutoHyphens/>
        <w:autoSpaceDN w:val="0"/>
        <w:spacing w:after="0" w:line="240" w:lineRule="auto"/>
        <w:textAlignment w:val="baseline"/>
        <w:rPr>
          <w:rFonts w:eastAsia="PT Astra Serif" w:cstheme="minorHAnsi"/>
          <w:color w:val="202124"/>
          <w:kern w:val="3"/>
          <w:sz w:val="20"/>
          <w:szCs w:val="20"/>
          <w:lang w:val="x-none" w:eastAsia="ru-RU"/>
        </w:rPr>
      </w:pPr>
    </w:p>
    <w:p w:rsidR="0047031A" w:rsidRDefault="0047031A" w:rsidP="00CE135D">
      <w:pPr>
        <w:suppressAutoHyphens/>
        <w:autoSpaceDN w:val="0"/>
        <w:spacing w:after="0" w:line="240" w:lineRule="auto"/>
        <w:textAlignment w:val="baseline"/>
        <w:rPr>
          <w:rFonts w:eastAsia="PT Astra Serif" w:cstheme="minorHAnsi"/>
          <w:color w:val="202124"/>
          <w:kern w:val="3"/>
          <w:sz w:val="20"/>
          <w:szCs w:val="20"/>
          <w:lang w:val="x-none" w:eastAsia="ru-RU"/>
        </w:rPr>
      </w:pPr>
    </w:p>
    <w:p w:rsidR="0047031A" w:rsidRPr="0047031A" w:rsidRDefault="0047031A" w:rsidP="00CE135D">
      <w:pPr>
        <w:suppressAutoHyphens/>
        <w:autoSpaceDN w:val="0"/>
        <w:spacing w:after="0" w:line="240" w:lineRule="auto"/>
        <w:textAlignment w:val="baseline"/>
        <w:rPr>
          <w:rFonts w:eastAsia="PT Astra Serif" w:cstheme="minorHAnsi"/>
          <w:color w:val="202124"/>
          <w:kern w:val="3"/>
          <w:sz w:val="20"/>
          <w:szCs w:val="20"/>
          <w:lang w:val="x-none" w:eastAsia="ru-RU"/>
        </w:rPr>
      </w:pPr>
    </w:p>
    <w:p w:rsidR="00CE135D" w:rsidRPr="00CE135D" w:rsidRDefault="00CE135D" w:rsidP="00CE135D">
      <w:pPr>
        <w:suppressAutoHyphens/>
        <w:autoSpaceDN w:val="0"/>
        <w:spacing w:after="0" w:line="240" w:lineRule="auto"/>
        <w:textAlignment w:val="baseline"/>
        <w:rPr>
          <w:rFonts w:eastAsia="PT Astra Serif" w:cstheme="minorHAnsi"/>
          <w:color w:val="202124"/>
          <w:kern w:val="3"/>
          <w:sz w:val="20"/>
          <w:szCs w:val="20"/>
          <w:lang w:eastAsia="ru-RU"/>
        </w:rPr>
      </w:pPr>
    </w:p>
    <w:p w:rsidR="00CE135D" w:rsidRDefault="00CE135D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D320E" w:rsidRPr="00CE135D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  <w:bookmarkStart w:id="2" w:name="_GoBack"/>
      <w:bookmarkEnd w:id="2"/>
    </w:p>
    <w:p w:rsidR="00D07D05" w:rsidRPr="00CE135D" w:rsidRDefault="00D07D05" w:rsidP="00CE135D">
      <w:pPr>
        <w:pStyle w:val="ConsPlusNormal"/>
        <w:jc w:val="both"/>
        <w:rPr>
          <w:rFonts w:asciiTheme="minorHAnsi" w:hAnsiTheme="minorHAnsi" w:cstheme="minorHAnsi"/>
          <w:i/>
          <w:sz w:val="20"/>
          <w:highlight w:val="yellow"/>
        </w:rPr>
      </w:pPr>
    </w:p>
    <w:p w:rsidR="00784C48" w:rsidRPr="00CE135D" w:rsidRDefault="00784C48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DD320E">
        <w:rPr>
          <w:rFonts w:ascii="Monotype Corsiva" w:hAnsi="Monotype Corsiva"/>
          <w:b/>
          <w:sz w:val="28"/>
          <w:szCs w:val="28"/>
        </w:rPr>
        <w:t>№ 6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DD320E">
        <w:rPr>
          <w:rFonts w:ascii="Monotype Corsiva" w:hAnsi="Monotype Corsiva"/>
          <w:b/>
          <w:sz w:val="28"/>
          <w:szCs w:val="28"/>
        </w:rPr>
        <w:t>18</w:t>
      </w:r>
      <w:r w:rsidR="00AC09AE">
        <w:rPr>
          <w:rFonts w:ascii="Monotype Corsiva" w:hAnsi="Monotype Corsiva"/>
          <w:b/>
          <w:sz w:val="28"/>
          <w:szCs w:val="28"/>
        </w:rPr>
        <w:t>.04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637BAB">
      <w:footerReference w:type="default" r:id="rId8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1F" w:rsidRDefault="001F4C1F" w:rsidP="009F0FD9">
      <w:pPr>
        <w:spacing w:after="0" w:line="240" w:lineRule="auto"/>
      </w:pPr>
      <w:r>
        <w:separator/>
      </w:r>
    </w:p>
  </w:endnote>
  <w:endnote w:type="continuationSeparator" w:id="0">
    <w:p w:rsidR="001F4C1F" w:rsidRDefault="001F4C1F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91F2B" w:rsidRPr="00290EA6" w:rsidRDefault="00DB6DA1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="00291F2B"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DD320E">
          <w:rPr>
            <w:noProof/>
            <w:sz w:val="16"/>
            <w:szCs w:val="16"/>
          </w:rPr>
          <w:t>1</w:t>
        </w:r>
        <w:r w:rsidRPr="00290EA6">
          <w:rPr>
            <w:sz w:val="16"/>
            <w:szCs w:val="16"/>
          </w:rPr>
          <w:fldChar w:fldCharType="end"/>
        </w:r>
      </w:p>
    </w:sdtContent>
  </w:sdt>
  <w:p w:rsidR="00291F2B" w:rsidRDefault="00291F2B">
    <w:pPr>
      <w:pStyle w:val="a9"/>
    </w:pPr>
  </w:p>
  <w:p w:rsidR="00D63914" w:rsidRDefault="00D639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1F" w:rsidRDefault="001F4C1F" w:rsidP="009F0FD9">
      <w:pPr>
        <w:spacing w:after="0" w:line="240" w:lineRule="auto"/>
      </w:pPr>
      <w:r>
        <w:separator/>
      </w:r>
    </w:p>
  </w:footnote>
  <w:footnote w:type="continuationSeparator" w:id="0">
    <w:p w:rsidR="001F4C1F" w:rsidRDefault="001F4C1F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3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22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3"/>
  </w:num>
  <w:num w:numId="5">
    <w:abstractNumId w:val="19"/>
  </w:num>
  <w:num w:numId="6">
    <w:abstractNumId w:val="6"/>
  </w:num>
  <w:num w:numId="7">
    <w:abstractNumId w:val="8"/>
  </w:num>
  <w:num w:numId="8">
    <w:abstractNumId w:val="7"/>
  </w:num>
  <w:num w:numId="9">
    <w:abstractNumId w:val="14"/>
  </w:num>
  <w:num w:numId="10">
    <w:abstractNumId w:val="18"/>
  </w:num>
  <w:num w:numId="11">
    <w:abstractNumId w:val="20"/>
  </w:num>
  <w:num w:numId="12">
    <w:abstractNumId w:val="15"/>
  </w:num>
  <w:num w:numId="13">
    <w:abstractNumId w:val="12"/>
  </w:num>
  <w:num w:numId="14">
    <w:abstractNumId w:val="17"/>
  </w:num>
  <w:num w:numId="15">
    <w:abstractNumId w:val="4"/>
  </w:num>
  <w:num w:numId="16">
    <w:abstractNumId w:val="13"/>
  </w:num>
  <w:num w:numId="17">
    <w:abstractNumId w:val="1"/>
  </w:num>
  <w:num w:numId="18">
    <w:abstractNumId w:val="16"/>
  </w:num>
  <w:num w:numId="19">
    <w:abstractNumId w:val="0"/>
  </w:num>
  <w:num w:numId="20">
    <w:abstractNumId w:val="9"/>
  </w:num>
  <w:num w:numId="21">
    <w:abstractNumId w:val="11"/>
  </w:num>
  <w:num w:numId="22">
    <w:abstractNumId w:val="21"/>
  </w:num>
  <w:num w:numId="23">
    <w:abstractNumId w:val="22"/>
  </w:num>
  <w:num w:numId="2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746C5"/>
    <w:rsid w:val="00082F54"/>
    <w:rsid w:val="000A19DD"/>
    <w:rsid w:val="000A62E0"/>
    <w:rsid w:val="000E78E1"/>
    <w:rsid w:val="00116503"/>
    <w:rsid w:val="00154C45"/>
    <w:rsid w:val="00155925"/>
    <w:rsid w:val="00156B74"/>
    <w:rsid w:val="001616AC"/>
    <w:rsid w:val="00171D13"/>
    <w:rsid w:val="001A3221"/>
    <w:rsid w:val="001A6A75"/>
    <w:rsid w:val="001E2E59"/>
    <w:rsid w:val="001F1735"/>
    <w:rsid w:val="001F4C1F"/>
    <w:rsid w:val="00217BBC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25F8"/>
    <w:rsid w:val="00487562"/>
    <w:rsid w:val="00493027"/>
    <w:rsid w:val="004A7087"/>
    <w:rsid w:val="004D3B61"/>
    <w:rsid w:val="004F6F7E"/>
    <w:rsid w:val="00517463"/>
    <w:rsid w:val="00521C14"/>
    <w:rsid w:val="005222C2"/>
    <w:rsid w:val="00532019"/>
    <w:rsid w:val="0053261B"/>
    <w:rsid w:val="005355DF"/>
    <w:rsid w:val="0055462A"/>
    <w:rsid w:val="00567DB7"/>
    <w:rsid w:val="005842AF"/>
    <w:rsid w:val="005A4990"/>
    <w:rsid w:val="005C2A42"/>
    <w:rsid w:val="005D2EBE"/>
    <w:rsid w:val="005E174F"/>
    <w:rsid w:val="005E4C8F"/>
    <w:rsid w:val="005E7651"/>
    <w:rsid w:val="005F4E43"/>
    <w:rsid w:val="006003AD"/>
    <w:rsid w:val="0060224F"/>
    <w:rsid w:val="006048FD"/>
    <w:rsid w:val="00622541"/>
    <w:rsid w:val="00635CAC"/>
    <w:rsid w:val="00637BAB"/>
    <w:rsid w:val="00657EBF"/>
    <w:rsid w:val="0068349F"/>
    <w:rsid w:val="006865AC"/>
    <w:rsid w:val="00686C2D"/>
    <w:rsid w:val="006A3496"/>
    <w:rsid w:val="006B284F"/>
    <w:rsid w:val="006D2427"/>
    <w:rsid w:val="006F6CE1"/>
    <w:rsid w:val="007038EB"/>
    <w:rsid w:val="00713690"/>
    <w:rsid w:val="00722307"/>
    <w:rsid w:val="00740801"/>
    <w:rsid w:val="0075216D"/>
    <w:rsid w:val="00752713"/>
    <w:rsid w:val="0075741E"/>
    <w:rsid w:val="00775A79"/>
    <w:rsid w:val="00784C48"/>
    <w:rsid w:val="007B0F02"/>
    <w:rsid w:val="007B191D"/>
    <w:rsid w:val="007B7DF4"/>
    <w:rsid w:val="007C4704"/>
    <w:rsid w:val="007D1A35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8267C"/>
    <w:rsid w:val="0088286F"/>
    <w:rsid w:val="008C5398"/>
    <w:rsid w:val="008E7ADA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B04527"/>
    <w:rsid w:val="00B06A4C"/>
    <w:rsid w:val="00B13CFB"/>
    <w:rsid w:val="00B204E8"/>
    <w:rsid w:val="00B269E1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7DDD"/>
    <w:rsid w:val="00C666BE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D07D05"/>
    <w:rsid w:val="00D31834"/>
    <w:rsid w:val="00D32756"/>
    <w:rsid w:val="00D53C4B"/>
    <w:rsid w:val="00D56C6E"/>
    <w:rsid w:val="00D63914"/>
    <w:rsid w:val="00D72B38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4198A"/>
    <w:rsid w:val="00E421DA"/>
    <w:rsid w:val="00E50C24"/>
    <w:rsid w:val="00E566B5"/>
    <w:rsid w:val="00E610BA"/>
    <w:rsid w:val="00E9781D"/>
    <w:rsid w:val="00EB0F8A"/>
    <w:rsid w:val="00F05D66"/>
    <w:rsid w:val="00F10CB5"/>
    <w:rsid w:val="00F30DBD"/>
    <w:rsid w:val="00F31558"/>
    <w:rsid w:val="00F318DF"/>
    <w:rsid w:val="00F51306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4FE0-7A15-43F1-BF32-FCECDF4B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15</cp:revision>
  <cp:lastPrinted>2024-04-17T07:10:00Z</cp:lastPrinted>
  <dcterms:created xsi:type="dcterms:W3CDTF">2024-02-06T09:06:00Z</dcterms:created>
  <dcterms:modified xsi:type="dcterms:W3CDTF">2024-04-18T05:58:00Z</dcterms:modified>
</cp:coreProperties>
</file>