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F3" w:rsidRPr="00C76E77" w:rsidRDefault="00154BFF" w:rsidP="00334802">
      <w:pPr>
        <w:pStyle w:val="3"/>
        <w:jc w:val="center"/>
        <w:rPr>
          <w:rFonts w:ascii="Times New Roman" w:hAnsi="Times New Roman"/>
          <w:szCs w:val="28"/>
        </w:rPr>
      </w:pPr>
      <w:r w:rsidRPr="00154B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25pt;margin-top:-18.85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732365947" r:id="rId5"/>
        </w:pict>
      </w:r>
      <w:r w:rsidR="00303DF3">
        <w:rPr>
          <w:rFonts w:ascii="Times New Roman" w:hAnsi="Times New Roman"/>
          <w:szCs w:val="28"/>
        </w:rPr>
        <w:t xml:space="preserve">                                                                                                      </w:t>
      </w:r>
      <w:r w:rsidR="00303DF3" w:rsidRPr="009342FB">
        <w:rPr>
          <w:rFonts w:ascii="Times New Roman" w:hAnsi="Times New Roman"/>
          <w:szCs w:val="28"/>
        </w:rPr>
        <w:t xml:space="preserve">   </w:t>
      </w:r>
    </w:p>
    <w:p w:rsidR="00303DF3" w:rsidRPr="00334802" w:rsidRDefault="00334802" w:rsidP="00334802">
      <w:pPr>
        <w:tabs>
          <w:tab w:val="left" w:pos="-142"/>
        </w:tabs>
        <w:spacing w:after="0" w:line="240" w:lineRule="auto"/>
        <w:ind w:right="-766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3348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303DF3" w:rsidRPr="00334802" w:rsidRDefault="00303DF3" w:rsidP="003348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КРАСНОЯРСКИЙ КРАЙ</w:t>
      </w:r>
    </w:p>
    <w:p w:rsidR="00303DF3" w:rsidRPr="00334802" w:rsidRDefault="00303DF3" w:rsidP="0033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РЫБИНСКИЙ РАЙОН</w:t>
      </w:r>
    </w:p>
    <w:p w:rsidR="00303DF3" w:rsidRPr="005A654A" w:rsidRDefault="00303DF3" w:rsidP="00334802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3DF3" w:rsidRPr="00334802" w:rsidRDefault="00303DF3" w:rsidP="00334802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4802">
        <w:rPr>
          <w:rFonts w:ascii="Times New Roman" w:eastAsia="Times New Roman" w:hAnsi="Times New Roman" w:cs="Times New Roman"/>
          <w:b/>
          <w:sz w:val="26"/>
          <w:szCs w:val="26"/>
        </w:rPr>
        <w:t>УРАЛЬСКИЙ СЕЛЬСКИЙ СОВЕТ ДЕПУТАТОВ</w:t>
      </w:r>
    </w:p>
    <w:p w:rsidR="00303DF3" w:rsidRPr="005A654A" w:rsidRDefault="00303DF3" w:rsidP="00334802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3DF3" w:rsidRPr="005A654A" w:rsidRDefault="00303DF3" w:rsidP="00334802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5A65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303DF3" w:rsidRPr="005A654A" w:rsidRDefault="00303DF3" w:rsidP="00334802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DF3" w:rsidRPr="007477F6" w:rsidRDefault="00251950" w:rsidP="0033480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03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03D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03DF3"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п.</w:t>
      </w:r>
      <w:r w:rsidR="0030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    </w:t>
      </w:r>
      <w:r w:rsidR="00303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303DF3">
        <w:rPr>
          <w:rFonts w:ascii="Times New Roman" w:hAnsi="Times New Roman" w:cs="Times New Roman"/>
          <w:sz w:val="28"/>
          <w:szCs w:val="28"/>
        </w:rPr>
        <w:t>№</w:t>
      </w:r>
      <w:r w:rsidR="00334802">
        <w:rPr>
          <w:rFonts w:ascii="Times New Roman" w:hAnsi="Times New Roman" w:cs="Times New Roman"/>
          <w:sz w:val="28"/>
          <w:szCs w:val="28"/>
        </w:rPr>
        <w:t xml:space="preserve"> 20-87Р</w:t>
      </w:r>
    </w:p>
    <w:p w:rsidR="00303DF3" w:rsidRPr="005A654A" w:rsidRDefault="00303DF3" w:rsidP="00334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F3" w:rsidRPr="00551211" w:rsidRDefault="00303DF3" w:rsidP="00334802">
      <w:pPr>
        <w:pStyle w:val="ConsPlusTitle"/>
        <w:jc w:val="center"/>
      </w:pPr>
      <w:r w:rsidRPr="00551211">
        <w:t>ОБ УТВЕРЖДЕНИИ ПОРЯДКА ПРИНЯТИЯ РЕШЕНИЯ О ПРИМЕНЕНИИ</w:t>
      </w:r>
    </w:p>
    <w:p w:rsidR="00303DF3" w:rsidRPr="00551211" w:rsidRDefault="00303DF3" w:rsidP="00334802">
      <w:pPr>
        <w:pStyle w:val="ConsPlusTitle"/>
        <w:jc w:val="center"/>
      </w:pPr>
      <w:r w:rsidRPr="00551211">
        <w:t>К ДЕПУТАТУ, ВЫБОРНОМУ ДОЛЖНОСТНОМУ ЛИЦУ МЕСТНОГО</w:t>
      </w:r>
    </w:p>
    <w:p w:rsidR="00303DF3" w:rsidRPr="00303DF3" w:rsidRDefault="00303DF3" w:rsidP="00334802">
      <w:pPr>
        <w:pStyle w:val="ConsPlusTitle"/>
        <w:jc w:val="center"/>
        <w:rPr>
          <w:b w:val="0"/>
        </w:rPr>
      </w:pPr>
      <w:r w:rsidRPr="00551211">
        <w:t>САМОУПРАВЛЕНИЯ МЕР ОТВЕТСТВЕННОСТИ</w:t>
      </w:r>
    </w:p>
    <w:p w:rsidR="00303DF3" w:rsidRDefault="00303DF3" w:rsidP="00334802">
      <w:pPr>
        <w:pStyle w:val="ConsPlusNormal"/>
        <w:jc w:val="both"/>
      </w:pPr>
    </w:p>
    <w:p w:rsidR="00303DF3" w:rsidRPr="00A16865" w:rsidRDefault="00303DF3" w:rsidP="0033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Pr="00303DF3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303DF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25.12.2008 </w:t>
      </w:r>
      <w:hyperlink r:id="rId7" w:history="1">
        <w:r w:rsidRPr="00303DF3">
          <w:rPr>
            <w:rFonts w:ascii="Times New Roman" w:hAnsi="Times New Roman" w:cs="Times New Roman"/>
            <w:sz w:val="28"/>
            <w:szCs w:val="28"/>
          </w:rPr>
          <w:t>№273-ФЗ</w:t>
        </w:r>
      </w:hyperlink>
      <w:r w:rsidRPr="00303DF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 03.12.2012 №230-ФЗ «О </w:t>
      </w:r>
      <w:proofErr w:type="gramStart"/>
      <w:r w:rsidRPr="00303DF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03DF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</w:t>
      </w:r>
      <w:proofErr w:type="gramStart"/>
      <w:r w:rsidRPr="00303DF3">
        <w:rPr>
          <w:rFonts w:ascii="Times New Roman" w:hAnsi="Times New Roman" w:cs="Times New Roman"/>
          <w:sz w:val="28"/>
          <w:szCs w:val="28"/>
        </w:rPr>
        <w:t xml:space="preserve">замещающих государственные должности, и иных лиц их доходам», </w:t>
      </w:r>
      <w:hyperlink r:id="rId8" w:history="1">
        <w:r w:rsidRPr="00303D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3DF3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статьями 24, 28 Устава </w:t>
      </w:r>
      <w:r>
        <w:rPr>
          <w:rFonts w:ascii="Times New Roman" w:hAnsi="Times New Roman" w:cs="Times New Roman"/>
          <w:sz w:val="28"/>
          <w:szCs w:val="28"/>
        </w:rPr>
        <w:t>Ураль</w:t>
      </w:r>
      <w:r w:rsidR="00A16865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303D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Уральский сельский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303DF3">
        <w:rPr>
          <w:rFonts w:ascii="Times New Roman" w:hAnsi="Times New Roman" w:cs="Times New Roman"/>
          <w:sz w:val="28"/>
          <w:szCs w:val="28"/>
        </w:rPr>
        <w:t xml:space="preserve"> </w:t>
      </w:r>
      <w:r w:rsidR="00A168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686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3DF3" w:rsidRPr="00303DF3" w:rsidRDefault="00303DF3" w:rsidP="0033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303D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03DF3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выборному должностному лицу местного самоуправления мер ответственности согласно приложению.</w:t>
      </w:r>
    </w:p>
    <w:p w:rsidR="00303DF3" w:rsidRPr="00303DF3" w:rsidRDefault="00303DF3" w:rsidP="0033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F3">
        <w:rPr>
          <w:rFonts w:ascii="Times New Roman" w:hAnsi="Times New Roman" w:cs="Times New Roman"/>
          <w:sz w:val="28"/>
          <w:szCs w:val="28"/>
        </w:rPr>
        <w:t>2.</w:t>
      </w:r>
      <w:r w:rsidRPr="00303D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3D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3DF3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 Уральского сельского с</w:t>
      </w:r>
      <w:r w:rsidRPr="00303DF3">
        <w:rPr>
          <w:rFonts w:ascii="Times New Roman" w:hAnsi="Times New Roman" w:cs="Times New Roman"/>
          <w:sz w:val="28"/>
          <w:szCs w:val="28"/>
        </w:rPr>
        <w:t>овета депутатов по с</w:t>
      </w:r>
      <w:r>
        <w:rPr>
          <w:rFonts w:ascii="Times New Roman" w:hAnsi="Times New Roman" w:cs="Times New Roman"/>
          <w:sz w:val="28"/>
          <w:szCs w:val="28"/>
        </w:rPr>
        <w:t>оциальным вопросам</w:t>
      </w:r>
      <w:r w:rsidRPr="00303D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Кисель Н.В.)</w:t>
      </w:r>
    </w:p>
    <w:p w:rsidR="00303DF3" w:rsidRPr="00303DF3" w:rsidRDefault="00303DF3" w:rsidP="0033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F3"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подписания и подлежит размещению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Уральского сельсовета, опубликованию </w:t>
      </w:r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издании «Уральский </w:t>
      </w:r>
      <w:r w:rsidR="00A1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</w:t>
      </w:r>
      <w:r w:rsidRPr="005A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Pr="00303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DF3" w:rsidRPr="00303DF3" w:rsidRDefault="00303DF3" w:rsidP="0033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F3" w:rsidRPr="00303DF3" w:rsidRDefault="00303DF3" w:rsidP="0033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D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03DF3">
        <w:rPr>
          <w:rFonts w:ascii="Times New Roman" w:hAnsi="Times New Roman" w:cs="Times New Roman"/>
          <w:sz w:val="28"/>
          <w:szCs w:val="28"/>
        </w:rPr>
        <w:t>Урал</w:t>
      </w:r>
      <w:r w:rsidR="00DA0321">
        <w:rPr>
          <w:rFonts w:ascii="Times New Roman" w:hAnsi="Times New Roman" w:cs="Times New Roman"/>
          <w:sz w:val="28"/>
          <w:szCs w:val="28"/>
        </w:rPr>
        <w:t>ьского</w:t>
      </w:r>
      <w:proofErr w:type="gramEnd"/>
      <w:r w:rsidR="00DA0321">
        <w:rPr>
          <w:rFonts w:ascii="Times New Roman" w:hAnsi="Times New Roman" w:cs="Times New Roman"/>
          <w:sz w:val="28"/>
          <w:szCs w:val="28"/>
        </w:rPr>
        <w:t xml:space="preserve">                         Временно и</w:t>
      </w:r>
      <w:r w:rsidR="00551211">
        <w:rPr>
          <w:rFonts w:ascii="Times New Roman" w:hAnsi="Times New Roman" w:cs="Times New Roman"/>
          <w:sz w:val="28"/>
          <w:szCs w:val="28"/>
        </w:rPr>
        <w:t>сполняющий полномочия</w:t>
      </w:r>
    </w:p>
    <w:p w:rsidR="00303DF3" w:rsidRPr="00303DF3" w:rsidRDefault="00303DF3" w:rsidP="0033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DF3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DA0321">
        <w:rPr>
          <w:rFonts w:ascii="Times New Roman" w:hAnsi="Times New Roman" w:cs="Times New Roman"/>
          <w:sz w:val="28"/>
          <w:szCs w:val="28"/>
        </w:rPr>
        <w:tab/>
      </w:r>
      <w:r w:rsidR="00DA0321">
        <w:rPr>
          <w:rFonts w:ascii="Times New Roman" w:hAnsi="Times New Roman" w:cs="Times New Roman"/>
          <w:sz w:val="28"/>
          <w:szCs w:val="28"/>
        </w:rPr>
        <w:tab/>
        <w:t xml:space="preserve">        главы Уральского сельсо</w:t>
      </w:r>
      <w:r w:rsidR="00551211">
        <w:rPr>
          <w:rFonts w:ascii="Times New Roman" w:hAnsi="Times New Roman" w:cs="Times New Roman"/>
          <w:sz w:val="28"/>
          <w:szCs w:val="28"/>
        </w:rPr>
        <w:t>вета</w:t>
      </w:r>
    </w:p>
    <w:p w:rsidR="00303DF3" w:rsidRPr="00303DF3" w:rsidRDefault="00303DF3" w:rsidP="0033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F3" w:rsidRDefault="00551211" w:rsidP="0033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Л.А.Косикина</w:t>
      </w:r>
      <w:r w:rsidR="00303DF3" w:rsidRPr="00303D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03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 А.А.Пелиханов</w:t>
      </w:r>
    </w:p>
    <w:p w:rsidR="00334802" w:rsidRPr="00303DF3" w:rsidRDefault="00334802" w:rsidP="0033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F3" w:rsidRPr="00334802" w:rsidRDefault="00303DF3" w:rsidP="00334802">
      <w:pPr>
        <w:pStyle w:val="ConsPlusNormal"/>
        <w:ind w:left="6840"/>
        <w:jc w:val="right"/>
        <w:rPr>
          <w:szCs w:val="24"/>
        </w:rPr>
      </w:pPr>
      <w:r w:rsidRPr="00334802">
        <w:rPr>
          <w:szCs w:val="24"/>
        </w:rPr>
        <w:lastRenderedPageBreak/>
        <w:t>Приложение</w:t>
      </w:r>
    </w:p>
    <w:p w:rsidR="00303DF3" w:rsidRPr="00334802" w:rsidRDefault="00303DF3" w:rsidP="00334802">
      <w:pPr>
        <w:pStyle w:val="ConsPlusNormal"/>
        <w:ind w:left="4248" w:firstLine="708"/>
        <w:jc w:val="right"/>
        <w:rPr>
          <w:szCs w:val="24"/>
        </w:rPr>
      </w:pPr>
      <w:r w:rsidRPr="00334802">
        <w:rPr>
          <w:szCs w:val="24"/>
        </w:rPr>
        <w:t xml:space="preserve">к решению </w:t>
      </w:r>
      <w:r w:rsidR="00551211" w:rsidRPr="00334802">
        <w:rPr>
          <w:szCs w:val="24"/>
        </w:rPr>
        <w:t>Уральского</w:t>
      </w:r>
    </w:p>
    <w:p w:rsidR="00303DF3" w:rsidRPr="00334802" w:rsidRDefault="00551211" w:rsidP="00334802">
      <w:pPr>
        <w:pStyle w:val="ConsPlusNormal"/>
        <w:ind w:left="4248" w:firstLine="708"/>
        <w:jc w:val="right"/>
        <w:rPr>
          <w:szCs w:val="24"/>
        </w:rPr>
      </w:pPr>
      <w:r w:rsidRPr="00334802">
        <w:rPr>
          <w:szCs w:val="24"/>
        </w:rPr>
        <w:t xml:space="preserve">сельского </w:t>
      </w:r>
      <w:r w:rsidR="00303DF3" w:rsidRPr="00334802">
        <w:rPr>
          <w:szCs w:val="24"/>
        </w:rPr>
        <w:t>Совета депутатов</w:t>
      </w:r>
    </w:p>
    <w:p w:rsidR="00303DF3" w:rsidRPr="00334802" w:rsidRDefault="00551211" w:rsidP="00334802">
      <w:pPr>
        <w:pStyle w:val="ConsPlusNormal"/>
        <w:ind w:left="4248"/>
        <w:jc w:val="right"/>
        <w:rPr>
          <w:szCs w:val="24"/>
        </w:rPr>
      </w:pPr>
      <w:r w:rsidRPr="00334802">
        <w:rPr>
          <w:szCs w:val="24"/>
        </w:rPr>
        <w:t xml:space="preserve">        </w:t>
      </w:r>
      <w:r w:rsidR="00303DF3" w:rsidRPr="00334802">
        <w:rPr>
          <w:szCs w:val="24"/>
        </w:rPr>
        <w:t xml:space="preserve"> от</w:t>
      </w:r>
      <w:r w:rsidRPr="00334802">
        <w:rPr>
          <w:szCs w:val="24"/>
        </w:rPr>
        <w:t xml:space="preserve"> </w:t>
      </w:r>
      <w:r w:rsidR="00334802">
        <w:rPr>
          <w:szCs w:val="24"/>
        </w:rPr>
        <w:t>12</w:t>
      </w:r>
      <w:r w:rsidRPr="00334802">
        <w:rPr>
          <w:szCs w:val="24"/>
        </w:rPr>
        <w:t>.</w:t>
      </w:r>
      <w:r w:rsidR="00334802">
        <w:rPr>
          <w:szCs w:val="24"/>
        </w:rPr>
        <w:t>12</w:t>
      </w:r>
      <w:r w:rsidRPr="00334802">
        <w:rPr>
          <w:szCs w:val="24"/>
        </w:rPr>
        <w:t>.2022</w:t>
      </w:r>
      <w:r w:rsidR="00334802">
        <w:rPr>
          <w:szCs w:val="24"/>
        </w:rPr>
        <w:t xml:space="preserve"> № 20-87Р</w:t>
      </w:r>
    </w:p>
    <w:p w:rsidR="00303DF3" w:rsidRPr="00334802" w:rsidRDefault="00303DF3" w:rsidP="00334802">
      <w:pPr>
        <w:pStyle w:val="ConsPlusTitle"/>
        <w:jc w:val="center"/>
        <w:rPr>
          <w:sz w:val="26"/>
          <w:szCs w:val="26"/>
        </w:rPr>
      </w:pPr>
      <w:bookmarkStart w:id="0" w:name="P37"/>
      <w:bookmarkEnd w:id="0"/>
      <w:r w:rsidRPr="00334802">
        <w:rPr>
          <w:sz w:val="26"/>
          <w:szCs w:val="26"/>
        </w:rPr>
        <w:t>ПОРЯДОК</w:t>
      </w:r>
    </w:p>
    <w:p w:rsidR="00303DF3" w:rsidRDefault="00303DF3" w:rsidP="00334802">
      <w:pPr>
        <w:pStyle w:val="ConsPlusTitle"/>
        <w:jc w:val="center"/>
        <w:rPr>
          <w:sz w:val="26"/>
          <w:szCs w:val="26"/>
        </w:rPr>
      </w:pPr>
      <w:r w:rsidRPr="00334802">
        <w:rPr>
          <w:sz w:val="26"/>
          <w:szCs w:val="26"/>
        </w:rPr>
        <w:t>ПРИНЯТИЯ РЕШЕНИЯ О ПРИМЕНЕНИИ К ДЕПУТАТУ,                             ВЫБОРНОМУ ДОЛЖНОСТНОМУ ЛИЦУ МЕСТНОГО САМОУПРАВЛЕНИЯ МЕР ОТВЕТСТВЕННОСТИ</w:t>
      </w:r>
    </w:p>
    <w:p w:rsidR="00334802" w:rsidRPr="00334802" w:rsidRDefault="00334802" w:rsidP="00334802">
      <w:pPr>
        <w:pStyle w:val="ConsPlusTitle"/>
        <w:jc w:val="center"/>
        <w:rPr>
          <w:sz w:val="26"/>
          <w:szCs w:val="26"/>
        </w:rPr>
      </w:pP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34802">
        <w:rPr>
          <w:rFonts w:ascii="Times New Roman" w:hAnsi="Times New Roman" w:cs="Times New Roman"/>
          <w:sz w:val="26"/>
          <w:szCs w:val="26"/>
        </w:rPr>
        <w:t xml:space="preserve">Порядок определяет процедуру принятия решения </w:t>
      </w:r>
      <w:r w:rsidR="00551211" w:rsidRPr="00334802">
        <w:rPr>
          <w:rFonts w:ascii="Times New Roman" w:hAnsi="Times New Roman" w:cs="Times New Roman"/>
          <w:sz w:val="26"/>
          <w:szCs w:val="26"/>
        </w:rPr>
        <w:t>Уральским сельским Советом депутатов</w:t>
      </w:r>
      <w:r w:rsidRPr="00334802">
        <w:rPr>
          <w:rFonts w:ascii="Times New Roman" w:hAnsi="Times New Roman" w:cs="Times New Roman"/>
          <w:sz w:val="26"/>
          <w:szCs w:val="26"/>
        </w:rPr>
        <w:t xml:space="preserve"> о применении к депутату </w:t>
      </w:r>
      <w:r w:rsidR="00551211" w:rsidRPr="00334802">
        <w:rPr>
          <w:rFonts w:ascii="Times New Roman" w:hAnsi="Times New Roman" w:cs="Times New Roman"/>
          <w:sz w:val="26"/>
          <w:szCs w:val="26"/>
        </w:rPr>
        <w:t>Уральского сельского Совета депутатов</w:t>
      </w:r>
      <w:r w:rsidRPr="00334802">
        <w:rPr>
          <w:rFonts w:ascii="Times New Roman" w:hAnsi="Times New Roman" w:cs="Times New Roman"/>
          <w:sz w:val="26"/>
          <w:szCs w:val="26"/>
        </w:rPr>
        <w:t xml:space="preserve">, выборному должностному лицу местного самоуправления - Главе </w:t>
      </w:r>
      <w:r w:rsidR="00551211" w:rsidRPr="00334802">
        <w:rPr>
          <w:rFonts w:ascii="Times New Roman" w:hAnsi="Times New Roman" w:cs="Times New Roman"/>
          <w:sz w:val="26"/>
          <w:szCs w:val="26"/>
        </w:rPr>
        <w:t>Уральского</w:t>
      </w:r>
      <w:r w:rsidRPr="00334802">
        <w:rPr>
          <w:rFonts w:ascii="Times New Roman" w:hAnsi="Times New Roman" w:cs="Times New Roman"/>
          <w:sz w:val="26"/>
          <w:szCs w:val="26"/>
        </w:rPr>
        <w:t xml:space="preserve"> </w:t>
      </w:r>
      <w:r w:rsidR="00551211" w:rsidRPr="00334802">
        <w:rPr>
          <w:rFonts w:ascii="Times New Roman" w:hAnsi="Times New Roman" w:cs="Times New Roman"/>
          <w:sz w:val="26"/>
          <w:szCs w:val="26"/>
        </w:rPr>
        <w:t>сельсовета</w:t>
      </w:r>
      <w:r w:rsidRPr="00334802">
        <w:rPr>
          <w:rFonts w:ascii="Times New Roman" w:hAnsi="Times New Roman" w:cs="Times New Roman"/>
          <w:sz w:val="26"/>
          <w:szCs w:val="26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</w:t>
      </w:r>
      <w:proofErr w:type="gramEnd"/>
      <w:r w:rsidRPr="003348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4802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характера), если искажение этих сведений является несущественным, мер ответственности, предусмотренных </w:t>
      </w:r>
      <w:hyperlink r:id="rId9" w:history="1">
        <w:r w:rsidRPr="00334802">
          <w:rPr>
            <w:rFonts w:ascii="Times New Roman" w:hAnsi="Times New Roman" w:cs="Times New Roman"/>
            <w:sz w:val="26"/>
            <w:szCs w:val="26"/>
          </w:rPr>
          <w:t>частью 7.3-1 статьи 40</w:t>
        </w:r>
      </w:hyperlink>
      <w:r w:rsidRPr="0033480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а также меры ответственности, предусмотренной статьей 13.1 Федерального закона от 25.12.2008 №273-ФЗ «О противодействии коррупции (далее – меры ответственности).</w:t>
      </w:r>
      <w:proofErr w:type="gramEnd"/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2. В отношении депутата, Главы </w:t>
      </w:r>
      <w:r w:rsidR="00551211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решение о применении одной из мер ответственности принимается </w:t>
      </w:r>
      <w:r w:rsidR="00551211" w:rsidRPr="00334802">
        <w:rPr>
          <w:rFonts w:ascii="Times New Roman" w:hAnsi="Times New Roman" w:cs="Times New Roman"/>
          <w:sz w:val="26"/>
          <w:szCs w:val="26"/>
        </w:rPr>
        <w:t>Уральским сельским</w:t>
      </w:r>
      <w:r w:rsidRPr="00334802">
        <w:rPr>
          <w:rFonts w:ascii="Times New Roman" w:hAnsi="Times New Roman" w:cs="Times New Roman"/>
          <w:sz w:val="26"/>
          <w:szCs w:val="26"/>
        </w:rPr>
        <w:t xml:space="preserve"> Советом</w:t>
      </w:r>
      <w:r w:rsidR="00551211" w:rsidRPr="0033480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334802">
        <w:rPr>
          <w:rFonts w:ascii="Times New Roman" w:hAnsi="Times New Roman" w:cs="Times New Roman"/>
          <w:sz w:val="26"/>
          <w:szCs w:val="26"/>
        </w:rPr>
        <w:t>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7"/>
      <w:bookmarkEnd w:id="1"/>
      <w:r w:rsidRPr="0033480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34802">
        <w:rPr>
          <w:rFonts w:ascii="Times New Roman" w:hAnsi="Times New Roman" w:cs="Times New Roman"/>
          <w:sz w:val="26"/>
          <w:szCs w:val="26"/>
        </w:rPr>
        <w:t xml:space="preserve">Основанием для рассмотрения вопроса о применении в отношении депутата, Главы </w:t>
      </w:r>
      <w:r w:rsidR="00551211" w:rsidRPr="00334802">
        <w:rPr>
          <w:rFonts w:ascii="Times New Roman" w:hAnsi="Times New Roman" w:cs="Times New Roman"/>
          <w:sz w:val="26"/>
          <w:szCs w:val="26"/>
        </w:rPr>
        <w:t xml:space="preserve">Уральского сельсовета </w:t>
      </w:r>
      <w:r w:rsidRPr="00334802">
        <w:rPr>
          <w:rFonts w:ascii="Times New Roman" w:hAnsi="Times New Roman" w:cs="Times New Roman"/>
          <w:sz w:val="26"/>
          <w:szCs w:val="26"/>
        </w:rPr>
        <w:t xml:space="preserve">одной из мер ответственности являются поступившие в </w:t>
      </w:r>
      <w:r w:rsidR="00551211" w:rsidRPr="00334802">
        <w:rPr>
          <w:rFonts w:ascii="Times New Roman" w:hAnsi="Times New Roman" w:cs="Times New Roman"/>
          <w:sz w:val="26"/>
          <w:szCs w:val="26"/>
        </w:rPr>
        <w:t xml:space="preserve">Уральский сельский Совет депутатов </w:t>
      </w:r>
      <w:r w:rsidRPr="00334802">
        <w:rPr>
          <w:rFonts w:ascii="Times New Roman" w:hAnsi="Times New Roman" w:cs="Times New Roman"/>
          <w:sz w:val="26"/>
          <w:szCs w:val="26"/>
        </w:rPr>
        <w:t>заявление Губернатора Красноярского края о применении одной из мер ответственности,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депутатом, Главой</w:t>
      </w:r>
      <w:r w:rsidR="00551211" w:rsidRPr="00334802">
        <w:rPr>
          <w:rFonts w:ascii="Times New Roman" w:hAnsi="Times New Roman" w:cs="Times New Roman"/>
          <w:sz w:val="26"/>
          <w:szCs w:val="26"/>
        </w:rPr>
        <w:t xml:space="preserve"> Уральского сельсовета</w:t>
      </w:r>
      <w:proofErr w:type="gramEnd"/>
      <w:r w:rsidRPr="00334802">
        <w:rPr>
          <w:rFonts w:ascii="Times New Roman" w:hAnsi="Times New Roman" w:cs="Times New Roman"/>
          <w:sz w:val="26"/>
          <w:szCs w:val="26"/>
        </w:rPr>
        <w:t>, рассматривались в судебном порядке, сведения, поступившие из органов прокуратуры по результатам надзорных мероприятий.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4802">
        <w:rPr>
          <w:rFonts w:ascii="Times New Roman" w:hAnsi="Times New Roman" w:cs="Times New Roman"/>
          <w:sz w:val="26"/>
          <w:szCs w:val="26"/>
        </w:rPr>
        <w:t xml:space="preserve">С заявлением Губернатора Красноярского края о применении одной из мер ответственности направляется доклад, предусмотренный </w:t>
      </w:r>
      <w:hyperlink r:id="rId10" w:history="1">
        <w:r w:rsidRPr="00334802">
          <w:rPr>
            <w:rFonts w:ascii="Times New Roman" w:hAnsi="Times New Roman" w:cs="Times New Roman"/>
            <w:sz w:val="26"/>
            <w:szCs w:val="26"/>
          </w:rPr>
          <w:t>пунктом 13 статьи 5</w:t>
        </w:r>
      </w:hyperlink>
      <w:r w:rsidRPr="00334802">
        <w:rPr>
          <w:rFonts w:ascii="Times New Roman" w:hAnsi="Times New Roman" w:cs="Times New Roman"/>
          <w:sz w:val="26"/>
          <w:szCs w:val="26"/>
        </w:rPr>
        <w:t xml:space="preserve"> Закона Красноярского края от 19.12.2017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</w:t>
      </w:r>
      <w:proofErr w:type="gramEnd"/>
      <w:r w:rsidRPr="00334802">
        <w:rPr>
          <w:rFonts w:ascii="Times New Roman" w:hAnsi="Times New Roman" w:cs="Times New Roman"/>
          <w:sz w:val="26"/>
          <w:szCs w:val="26"/>
        </w:rPr>
        <w:t xml:space="preserve"> сведений».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34802">
        <w:rPr>
          <w:rFonts w:ascii="Times New Roman" w:hAnsi="Times New Roman" w:cs="Times New Roman"/>
          <w:sz w:val="26"/>
          <w:szCs w:val="26"/>
        </w:rPr>
        <w:t xml:space="preserve">Решение о применении к депутату, Главе </w:t>
      </w:r>
      <w:r w:rsidR="00551211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одной из мер ответственности принимается </w:t>
      </w:r>
      <w:r w:rsidR="00DA0321" w:rsidRPr="00334802">
        <w:rPr>
          <w:rFonts w:ascii="Times New Roman" w:hAnsi="Times New Roman" w:cs="Times New Roman"/>
          <w:sz w:val="26"/>
          <w:szCs w:val="26"/>
        </w:rPr>
        <w:t>Уральским сельским Советом депутатов</w:t>
      </w:r>
      <w:r w:rsidRPr="00334802">
        <w:rPr>
          <w:rFonts w:ascii="Times New Roman" w:hAnsi="Times New Roman" w:cs="Times New Roman"/>
          <w:sz w:val="26"/>
          <w:szCs w:val="26"/>
        </w:rPr>
        <w:t xml:space="preserve"> отдельно в отношении каждого депутата, Главы </w:t>
      </w:r>
      <w:r w:rsidR="00551211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большинством голосов от установленной численности депутатов </w:t>
      </w:r>
      <w:r w:rsidR="00DA0321" w:rsidRPr="00334802">
        <w:rPr>
          <w:rFonts w:ascii="Times New Roman" w:hAnsi="Times New Roman" w:cs="Times New Roman"/>
          <w:sz w:val="26"/>
          <w:szCs w:val="26"/>
        </w:rPr>
        <w:t>Уральского сельского</w:t>
      </w:r>
      <w:r w:rsidRPr="00334802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DA0321" w:rsidRPr="0033480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334802">
        <w:rPr>
          <w:rFonts w:ascii="Times New Roman" w:hAnsi="Times New Roman" w:cs="Times New Roman"/>
          <w:sz w:val="26"/>
          <w:szCs w:val="26"/>
        </w:rPr>
        <w:t xml:space="preserve"> не позднее чем через 30 дней со дня поступления в </w:t>
      </w:r>
      <w:r w:rsidR="00551211" w:rsidRPr="00334802">
        <w:rPr>
          <w:rFonts w:ascii="Times New Roman" w:hAnsi="Times New Roman" w:cs="Times New Roman"/>
          <w:sz w:val="26"/>
          <w:szCs w:val="26"/>
        </w:rPr>
        <w:t>Уральский сельский</w:t>
      </w:r>
      <w:r w:rsidRPr="00334802">
        <w:rPr>
          <w:rFonts w:ascii="Times New Roman" w:hAnsi="Times New Roman" w:cs="Times New Roman"/>
          <w:sz w:val="26"/>
          <w:szCs w:val="26"/>
        </w:rPr>
        <w:t xml:space="preserve"> Совет </w:t>
      </w:r>
      <w:r w:rsidR="00551211" w:rsidRPr="00334802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334802">
        <w:rPr>
          <w:rFonts w:ascii="Times New Roman" w:hAnsi="Times New Roman" w:cs="Times New Roman"/>
          <w:sz w:val="26"/>
          <w:szCs w:val="26"/>
        </w:rPr>
        <w:t xml:space="preserve">основания, указанного в </w:t>
      </w:r>
      <w:hyperlink w:anchor="P47" w:history="1">
        <w:r w:rsidRPr="00334802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334802">
        <w:rPr>
          <w:rFonts w:ascii="Times New Roman" w:hAnsi="Times New Roman" w:cs="Times New Roman"/>
          <w:sz w:val="26"/>
          <w:szCs w:val="26"/>
        </w:rPr>
        <w:t xml:space="preserve"> Порядка, в </w:t>
      </w:r>
      <w:r w:rsidRPr="00334802">
        <w:rPr>
          <w:rFonts w:ascii="Times New Roman" w:hAnsi="Times New Roman" w:cs="Times New Roman"/>
          <w:sz w:val="26"/>
          <w:szCs w:val="26"/>
        </w:rPr>
        <w:lastRenderedPageBreak/>
        <w:t>случае, если основание поступило</w:t>
      </w:r>
      <w:proofErr w:type="gramEnd"/>
      <w:r w:rsidRPr="00334802">
        <w:rPr>
          <w:rFonts w:ascii="Times New Roman" w:hAnsi="Times New Roman" w:cs="Times New Roman"/>
          <w:sz w:val="26"/>
          <w:szCs w:val="26"/>
        </w:rPr>
        <w:t xml:space="preserve"> в период между сессиями </w:t>
      </w:r>
      <w:r w:rsidR="00551211" w:rsidRPr="00334802">
        <w:rPr>
          <w:rFonts w:ascii="Times New Roman" w:hAnsi="Times New Roman" w:cs="Times New Roman"/>
          <w:sz w:val="26"/>
          <w:szCs w:val="26"/>
        </w:rPr>
        <w:t>Уральского сельского</w:t>
      </w:r>
      <w:r w:rsidRPr="00334802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551211" w:rsidRPr="0033480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334802">
        <w:rPr>
          <w:rFonts w:ascii="Times New Roman" w:hAnsi="Times New Roman" w:cs="Times New Roman"/>
          <w:sz w:val="26"/>
          <w:szCs w:val="26"/>
        </w:rPr>
        <w:t xml:space="preserve"> – не позднее чем через три месяца со дня поступления основания.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В случае если депутат, Глава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>, надлежащим образом извещенные о времени и месте проведения заседания, не явились на заседание, заседание может быть проведено в их отсутствие.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5. Депутат </w:t>
      </w:r>
      <w:proofErr w:type="gramStart"/>
      <w:r w:rsidRPr="00334802">
        <w:rPr>
          <w:rFonts w:ascii="Times New Roman" w:hAnsi="Times New Roman" w:cs="Times New Roman"/>
          <w:sz w:val="26"/>
          <w:szCs w:val="26"/>
        </w:rPr>
        <w:t>при решении вопроса о применении к нему одной из мер ответственности участие в голосовании</w:t>
      </w:r>
      <w:proofErr w:type="gramEnd"/>
      <w:r w:rsidRPr="00334802">
        <w:rPr>
          <w:rFonts w:ascii="Times New Roman" w:hAnsi="Times New Roman" w:cs="Times New Roman"/>
          <w:sz w:val="26"/>
          <w:szCs w:val="26"/>
        </w:rPr>
        <w:t xml:space="preserve"> не принимает.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6. При принятии решения о применении к депутату, Главе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одной из мер ответственности учитывается характер совершенного правонарушения, его тяжесть, обстоятельства, при которых оно совершено, соблюдение депутатом, Главой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других ограничений, запретов, исполнение обязанностей, установленных в целях противодействия коррупции.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Депутат, участвующий в принятии решения о применении к депутату, Главе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одной из мер ответственности, объективно, независимо, по своему внутреннему убеждению и самостоятельно определяет критерии отнесения искажений в сведениях о доходах, об имуществе и обязательствах имущественного характера </w:t>
      </w:r>
      <w:proofErr w:type="gramStart"/>
      <w:r w:rsidRPr="0033480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34802">
        <w:rPr>
          <w:rFonts w:ascii="Times New Roman" w:hAnsi="Times New Roman" w:cs="Times New Roman"/>
          <w:sz w:val="26"/>
          <w:szCs w:val="26"/>
        </w:rPr>
        <w:t xml:space="preserve"> существенным либо к несущественным.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Депутату, Главе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предоставляется возможность дать пояснения по существу выявленных нарушений.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334802">
        <w:rPr>
          <w:rFonts w:ascii="Times New Roman" w:hAnsi="Times New Roman" w:cs="Times New Roman"/>
          <w:sz w:val="26"/>
          <w:szCs w:val="26"/>
        </w:rPr>
        <w:t xml:space="preserve">Меры ответственности применяются не позднее трех лет со дня представления депутатом, Главой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либо со дня выявления иных нарушений законодательства Российской Федерации.</w:t>
      </w:r>
      <w:proofErr w:type="gramEnd"/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8. Информация о применении к депутату, Главе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меры ответственности размещается на официальном сайте администрации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и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сельского</w:t>
      </w:r>
      <w:r w:rsidRPr="00334802">
        <w:rPr>
          <w:rFonts w:ascii="Times New Roman" w:hAnsi="Times New Roman" w:cs="Times New Roman"/>
          <w:sz w:val="26"/>
          <w:szCs w:val="26"/>
        </w:rPr>
        <w:t xml:space="preserve"> Совета депутатов в информационно-телекоммуникационной сети Интернет в десятидневный срок со дня принятия соответствующего решения.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9. Копия решения о применении к депутату, Главе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одной из мер ответственности в течение пяти дней со дня его принятия направляется Губернатору Красноярского края или в орган прокуратуры, инициировавший рассмотрение вопроса, а также лицу, в отношении которого рассматривался вопрос.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10. Депутат, Глава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вправе обжаловать решение о применении к нему мер ответственности в судебном порядке.</w:t>
      </w:r>
    </w:p>
    <w:p w:rsidR="00303DF3" w:rsidRPr="00334802" w:rsidRDefault="00303DF3" w:rsidP="0033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802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334802">
        <w:rPr>
          <w:rFonts w:ascii="Times New Roman" w:hAnsi="Times New Roman" w:cs="Times New Roman"/>
          <w:sz w:val="26"/>
          <w:szCs w:val="26"/>
        </w:rPr>
        <w:t xml:space="preserve">Сведения о применении к депутату, Главе </w:t>
      </w:r>
      <w:r w:rsidR="00A3749F" w:rsidRPr="00334802">
        <w:rPr>
          <w:rFonts w:ascii="Times New Roman" w:hAnsi="Times New Roman" w:cs="Times New Roman"/>
          <w:sz w:val="26"/>
          <w:szCs w:val="26"/>
        </w:rPr>
        <w:t>Уральского сельсовета</w:t>
      </w:r>
      <w:r w:rsidRPr="00334802">
        <w:rPr>
          <w:rFonts w:ascii="Times New Roman" w:hAnsi="Times New Roman" w:cs="Times New Roman"/>
          <w:sz w:val="26"/>
          <w:szCs w:val="26"/>
        </w:rPr>
        <w:t xml:space="preserve">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1" w:history="1">
        <w:r w:rsidRPr="00334802">
          <w:rPr>
            <w:rFonts w:ascii="Times New Roman" w:hAnsi="Times New Roman" w:cs="Times New Roman"/>
            <w:sz w:val="26"/>
            <w:szCs w:val="26"/>
          </w:rPr>
          <w:t>статьей 15</w:t>
        </w:r>
      </w:hyperlink>
      <w:r w:rsidRPr="00334802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№273-ФЗ «О противодействии коррупции».</w:t>
      </w:r>
      <w:proofErr w:type="gramEnd"/>
    </w:p>
    <w:p w:rsidR="00334802" w:rsidRDefault="00334802">
      <w:pPr>
        <w:spacing w:line="240" w:lineRule="auto"/>
      </w:pPr>
    </w:p>
    <w:sectPr w:rsidR="00334802" w:rsidSect="0088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DF3"/>
    <w:rsid w:val="00055332"/>
    <w:rsid w:val="00154BFF"/>
    <w:rsid w:val="00251950"/>
    <w:rsid w:val="002654C8"/>
    <w:rsid w:val="00303DF3"/>
    <w:rsid w:val="00334802"/>
    <w:rsid w:val="00551211"/>
    <w:rsid w:val="0069355F"/>
    <w:rsid w:val="008841C7"/>
    <w:rsid w:val="00A16865"/>
    <w:rsid w:val="00A3749F"/>
    <w:rsid w:val="00A72439"/>
    <w:rsid w:val="00D52433"/>
    <w:rsid w:val="00DA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3"/>
  </w:style>
  <w:style w:type="paragraph" w:styleId="3">
    <w:name w:val="heading 3"/>
    <w:basedOn w:val="a"/>
    <w:next w:val="a"/>
    <w:link w:val="30"/>
    <w:qFormat/>
    <w:rsid w:val="00303DF3"/>
    <w:pPr>
      <w:keepNext/>
      <w:spacing w:after="0" w:line="240" w:lineRule="auto"/>
      <w:outlineLvl w:val="2"/>
    </w:pPr>
    <w:rPr>
      <w:rFonts w:ascii="Antiqua" w:eastAsia="Times New Roman" w:hAnsi="Antiqu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3DF3"/>
    <w:rPr>
      <w:rFonts w:ascii="Antiqua" w:eastAsia="Times New Roman" w:hAnsi="Antiqua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0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0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B77400F7B80FEA2AA5D8AB974DF8D7693BF3957A64E75222932D36A3672A5D4455BF78119D9AC5D8CA52518EF28B5DEBD2BB2EA8BA3F7I9X9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2B77400F7B80FEA2AA4387AF1880827690E43456A244207E7B3484356674F0860505AEC358CAAF5099F3745EIBXB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2B77400F7B80FEA2AA4387AF1880827690E83556A644207E7B3484356674F094055DABCA5BDFFB08C3A4795DBF3BB4D2BD29BBF6I8X8D" TargetMode="External"/><Relationship Id="rId11" Type="http://schemas.openxmlformats.org/officeDocument/2006/relationships/hyperlink" Target="consultantplus://offline/ref=A8AB5D70E4D615A7486E0C06BCE3BCDF78BD5878D5F324326D249EC30E573BF53C396D00A46F50C8C33837E7739E088E358B290B27ED9226gCwFE" TargetMode="External"/><Relationship Id="rId5" Type="http://schemas.openxmlformats.org/officeDocument/2006/relationships/oleObject" Target="embeddings/oleObject1.bin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C2B77400F7B80FEA2AA5D8AB974DF8D7693BF3957A64E75222932D36A3672A5D4455BF78119D9AD588CA52518EF28B5DEBD2BB2EA8BA3F7I9X9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C2B77400F7B80FEA2AA4387AF1880827690E83556A644207E7B3484356674F094055DABCA5DDFFB08C3A4795DBF3BB4D2BD29BBF6I8X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2022-12-12T08:59:00Z</cp:lastPrinted>
  <dcterms:created xsi:type="dcterms:W3CDTF">2022-11-30T08:40:00Z</dcterms:created>
  <dcterms:modified xsi:type="dcterms:W3CDTF">2022-12-12T08:59:00Z</dcterms:modified>
</cp:coreProperties>
</file>